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D22B33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8531D7">
              <w:rPr>
                <w:rFonts w:ascii="Arial" w:hAnsi="Arial" w:cs="Arial"/>
                <w:sz w:val="22"/>
              </w:rPr>
              <w:t>l Vocational Certificate Level-4 in Civil Technology</w:t>
            </w:r>
            <w:r w:rsidR="00BE5F44">
              <w:rPr>
                <w:rFonts w:ascii="Arial" w:hAnsi="Arial" w:cs="Arial"/>
                <w:sz w:val="22"/>
              </w:rPr>
              <w:t xml:space="preserve"> (Transportation Engineering – </w:t>
            </w:r>
            <w:r w:rsidR="003E3C90">
              <w:rPr>
                <w:rFonts w:ascii="Arial" w:hAnsi="Arial" w:cs="Arial"/>
                <w:sz w:val="22"/>
              </w:rPr>
              <w:t xml:space="preserve">Highway Construction Material </w:t>
            </w:r>
            <w:r w:rsidR="00245E21">
              <w:rPr>
                <w:rFonts w:ascii="Arial" w:hAnsi="Arial" w:cs="Arial"/>
                <w:sz w:val="22"/>
              </w:rPr>
              <w:t>Testing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D22B33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3E3C90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3E3C9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E3C90">
              <w:rPr>
                <w:rFonts w:ascii="Arial" w:hAnsi="Arial" w:cs="Arial"/>
                <w:sz w:val="22"/>
              </w:rPr>
              <w:t>(Transportation Engineering – Highway Construction Material Testing</w:t>
            </w:r>
            <w:r w:rsidR="003E3C90" w:rsidRPr="00A33A91">
              <w:rPr>
                <w:rFonts w:ascii="Arial" w:hAnsi="Arial" w:cs="Arial"/>
                <w:sz w:val="22"/>
              </w:rPr>
              <w:t>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A33A91" w:rsidTr="00D22B33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D22B33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D22B33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D22B3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D22B33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D22B3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D22B33">
        <w:trPr>
          <w:trHeight w:val="1533"/>
        </w:trPr>
        <w:tc>
          <w:tcPr>
            <w:tcW w:w="1668" w:type="dxa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A38C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</w:t>
            </w:r>
            <w:r w:rsidR="006A2427">
              <w:rPr>
                <w:rFonts w:ascii="Arial" w:hAnsi="Arial" w:cs="Arial"/>
                <w:b/>
                <w:sz w:val="22"/>
                <w:szCs w:val="22"/>
              </w:rPr>
              <w:t>ou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rs.</w:t>
            </w:r>
            <w:r w:rsidR="006A24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A33A91" w:rsidRDefault="00245E21" w:rsidP="00D22B3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tests on </w:t>
            </w:r>
            <w:r w:rsidR="003E3C90">
              <w:rPr>
                <w:rFonts w:ascii="Arial" w:hAnsi="Arial" w:cs="Arial"/>
                <w:sz w:val="22"/>
              </w:rPr>
              <w:t>Highway Construction Material</w:t>
            </w:r>
          </w:p>
          <w:p w:rsidR="008D7F73" w:rsidRPr="00A33A91" w:rsidRDefault="008D7F73" w:rsidP="00D22B3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D22B3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D22B33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</w:t>
            </w:r>
          </w:p>
        </w:tc>
        <w:tc>
          <w:tcPr>
            <w:tcW w:w="7581" w:type="dxa"/>
          </w:tcPr>
          <w:p w:rsidR="00BE5F44" w:rsidRDefault="008D7F73" w:rsidP="00D22B3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245E21" w:rsidRPr="00141CCF">
              <w:rPr>
                <w:rFonts w:ascii="Arial" w:hAnsi="Arial" w:cs="Arial"/>
                <w:b/>
                <w:bCs/>
              </w:rPr>
              <w:t xml:space="preserve">Perform tests on </w:t>
            </w:r>
            <w:r w:rsidR="003E3C90" w:rsidRPr="00141CCF">
              <w:rPr>
                <w:rFonts w:ascii="Arial" w:hAnsi="Arial" w:cs="Arial"/>
                <w:b/>
              </w:rPr>
              <w:t>Highway Construction Material</w:t>
            </w:r>
          </w:p>
          <w:p w:rsidR="008D7F73" w:rsidRPr="003074E8" w:rsidRDefault="003E3C90" w:rsidP="00D22B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>emonstrating the following criteria:</w:t>
            </w:r>
          </w:p>
        </w:tc>
      </w:tr>
      <w:tr w:rsidR="008D7F73" w:rsidRPr="00A33A91" w:rsidTr="00D22B33">
        <w:trPr>
          <w:trHeight w:val="5030"/>
        </w:trPr>
        <w:tc>
          <w:tcPr>
            <w:tcW w:w="1668" w:type="dxa"/>
            <w:vAlign w:val="center"/>
          </w:tcPr>
          <w:p w:rsidR="008D7F73" w:rsidRPr="00BA38CE" w:rsidRDefault="00141CCF" w:rsidP="00BA38C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8D7F73" w:rsidRPr="00BA38CE">
              <w:rPr>
                <w:rFonts w:ascii="Arial" w:hAnsi="Arial" w:cs="Arial"/>
                <w:b/>
                <w:bCs/>
              </w:rPr>
              <w:t>inimum Evidence Required</w:t>
            </w:r>
          </w:p>
        </w:tc>
        <w:tc>
          <w:tcPr>
            <w:tcW w:w="7581" w:type="dxa"/>
          </w:tcPr>
          <w:p w:rsidR="00BA38CE" w:rsidRPr="00BA38CE" w:rsidRDefault="00BA38CE" w:rsidP="00BA38C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A38CE">
              <w:rPr>
                <w:rFonts w:ascii="Arial" w:hAnsi="Arial" w:cs="Arial"/>
              </w:rPr>
              <w:t>Inspect field density by sand replacement method</w:t>
            </w:r>
          </w:p>
          <w:p w:rsidR="00BA38CE" w:rsidRPr="00BA38CE" w:rsidRDefault="00BA38CE" w:rsidP="00BA38C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A38CE">
              <w:rPr>
                <w:rFonts w:ascii="Arial" w:hAnsi="Arial" w:cs="Arial"/>
              </w:rPr>
              <w:t>Perform Los Angeles Abrasion test</w:t>
            </w:r>
          </w:p>
          <w:p w:rsidR="00C56813" w:rsidRPr="00BA38CE" w:rsidRDefault="00C56813" w:rsidP="00BA38C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Perform Ductility Test on Bitumen</w:t>
            </w:r>
          </w:p>
          <w:p w:rsidR="00C56813" w:rsidRPr="00BA38CE" w:rsidRDefault="00C56813" w:rsidP="00BA38C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Perform softening point test for bitumen</w:t>
            </w:r>
          </w:p>
          <w:p w:rsidR="00C56813" w:rsidRPr="00BA38CE" w:rsidRDefault="00C56813" w:rsidP="00BA38C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Perform Flash and Fire point test for bitumen / cutback</w:t>
            </w:r>
          </w:p>
          <w:p w:rsidR="00C56813" w:rsidRPr="00BA38CE" w:rsidRDefault="00C56813" w:rsidP="00BA38C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Perform Marshal stability test for bituminous mixture</w:t>
            </w:r>
          </w:p>
          <w:p w:rsidR="00C56813" w:rsidRPr="00BA38CE" w:rsidRDefault="00C56813" w:rsidP="00BA38C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hAnsi="Arial" w:cs="Arial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Extract quantitative bitumen from bituminous paving</w:t>
            </w:r>
          </w:p>
          <w:p w:rsidR="008D7F73" w:rsidRPr="00BA38CE" w:rsidRDefault="00C56813" w:rsidP="00BA38C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BA38CE">
              <w:rPr>
                <w:rFonts w:ascii="Arial" w:hAnsi="Arial" w:cs="Arial"/>
                <w:szCs w:val="20"/>
              </w:rPr>
              <w:t>Determine consistency of bituminous material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D22B33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D22B33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D22B3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2D2A97" w:rsidP="00D22B3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 in Civil Technology (Transportation Engineering – Highway Construction Material Testing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D22B33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D22B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2D2A97" w:rsidP="00D22B3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(Transportation Engineering – Highway Construction Material Testing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D22B33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D22B3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141CCF" w:rsidRDefault="003C6F3E" w:rsidP="00141CCF">
            <w:pPr>
              <w:rPr>
                <w:rFonts w:ascii="Arial" w:hAnsi="Arial" w:cs="Arial"/>
                <w:bCs/>
              </w:rPr>
            </w:pPr>
            <w:r w:rsidRPr="00141CCF">
              <w:rPr>
                <w:rFonts w:ascii="Arial" w:hAnsi="Arial" w:cs="Arial"/>
                <w:bCs/>
              </w:rPr>
              <w:t xml:space="preserve">Perform tests on given sample of </w:t>
            </w:r>
            <w:r w:rsidRPr="00141CCF">
              <w:rPr>
                <w:rFonts w:ascii="Arial" w:hAnsi="Arial" w:cs="Arial"/>
              </w:rPr>
              <w:t xml:space="preserve"> Highway Construction Material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3C6F3E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D22B3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apparatus for Sand Replacement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07" style="position:absolute;margin-left:6.95pt;margin-top:2.4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08" style="position:absolute;margin-left:9.35pt;margin-top:2.4pt;width:28.45pt;height:12.85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Evaluate volume of cone by filling sand of known specific gravity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05" style="position:absolute;margin-left:9.15pt;margin-top:6.5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06" style="position:absolute;margin-left:9.6pt;margin-top:6.55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Evaluate volume of hole on ground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91" style="position:absolute;margin-left:8.7pt;margin-top:3.2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92" style="position:absolute;margin-left:9.5pt;margin-top:2.3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Calculate field density of soil/sub-base/base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93" style="position:absolute;margin-left:8.8pt;margin-top:3.4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94" style="position:absolute;margin-left:9.5pt;margin-top:3.4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equipment for Los Angeles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95" style="position:absolute;margin-left:8.3pt;margin-top:2.8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96" style="position:absolute;margin-left:10.6pt;margin-top:2.8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97" style="position:absolute;margin-left:8.3pt;margin-top:3.9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98" style="position:absolute;margin-left:10.05pt;margin-top:3.9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Place the charges and sample in drum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00" style="position:absolute;margin-left:7.9pt;margin-top:2.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99" style="position:absolute;margin-left:10.2pt;margin-top:3.05pt;width:28.45pt;height:12.85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Operate the machine according to specified revolutions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01" style="position:absolute;margin-left:7.35pt;margin-top:3.6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02" style="position:absolute;margin-left:9.7pt;margin-top:3.0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Determine mass loss after revolutions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03" style="position:absolute;margin-left:7.8pt;margin-top:4.7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04" style="position:absolute;margin-left:10.25pt;margin-top:4.1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Calculate the percentage of wear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09" style="position:absolute;margin-left:6.85pt;margin-top:3.15pt;width:28.5pt;height:12.9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10" style="position:absolute;margin-left:10.25pt;margin-top:3.15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equipment for ductility test of bitumen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11" style="position:absolute;margin-left:7.35pt;margin-top:3.6pt;width:28.5pt;height:12.9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12" style="position:absolute;margin-left:9.7pt;margin-top:3.05pt;width:28.5pt;height:12.9pt;z-index:25187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ductility test</w:t>
            </w:r>
            <w:r w:rsidRPr="003C6F3E">
              <w:rPr>
                <w:rFonts w:ascii="Arial" w:hAnsi="Arial" w:cs="Arial"/>
              </w:rPr>
              <w:tab/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13" style="position:absolute;margin-left:7.8pt;margin-top:4.7pt;width:28.5pt;height:12.9pt;z-index:25187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14" style="position:absolute;margin-left:10.25pt;margin-top:4.15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Place the sample in water bath</w:t>
            </w:r>
            <w:r w:rsidRPr="003C6F3E">
              <w:rPr>
                <w:rFonts w:ascii="Arial" w:hAnsi="Arial" w:cs="Arial"/>
              </w:rPr>
              <w:tab/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15" style="position:absolute;margin-left:6.85pt;margin-top:3.15pt;width:28.5pt;height:12.9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16" style="position:absolute;margin-left:10.25pt;margin-top:3.15pt;width:28.5pt;height:12.9pt;z-index:25188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Measure the distance covered during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17" style="position:absolute;margin-left:7.35pt;margin-top:3.6pt;width:28.5pt;height:12.9pt;z-index:25188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218" style="position:absolute;margin-left:9.7pt;margin-top:3.05pt;width:28.5pt;height:12.9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Ring and Ball apparatus for softening point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219" style="position:absolute;margin-left:7.8pt;margin-top:4.7pt;width:28.5pt;height:12.9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220" style="position:absolute;margin-left:10.25pt;margin-top:4.15pt;width:28.5pt;height:12.9pt;z-index:25188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softening point test</w:t>
            </w:r>
          </w:p>
        </w:tc>
        <w:tc>
          <w:tcPr>
            <w:tcW w:w="1079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21" style="position:absolute;margin-left:6.85pt;margin-top:3.15pt;width:28.5pt;height:12.9pt;z-index:25188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  <w:vAlign w:val="center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222" style="position:absolute;margin-left:10.25pt;margin-top:3.15pt;width:28.5pt;height:12.9pt;z-index:25188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Assemble the apparatus to perform test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6.95pt;margin-top:2.4pt;width:28.5pt;height:12.9pt;z-index:25188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35pt;margin-top:2.4pt;width:28.45pt;height:12.85pt;z-index:25188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Record temperature at which balls touch the bottom of cylinder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9.15pt;margin-top:6.55pt;width:28.5pt;height:12.9pt;z-index:25188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9.6pt;margin-top:6.55pt;width:28.5pt;height:12.9pt;z-index:25189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 xml:space="preserve">Assemble the flash &amp; fire point apparatus 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8.7pt;margin-top:3.2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5pt;margin-top:2.35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Heat the bitumen sample and stir the bitumen to maintain uniform temperature in sample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8pt;margin-top:3.4pt;width:28.5pt;height:12.9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5pt;margin-top:3.4pt;width:28.5pt;height:12.9pt;z-index:25189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lastRenderedPageBreak/>
              <w:t>Apply test flame to sample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8.3pt;margin-top:2.85pt;width:28.5pt;height:12.9pt;z-index:25189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10.6pt;margin-top:2.85pt;width:28.5pt;height:12.9pt;z-index:25189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Record the temperature for flash point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8.3pt;margin-top:3.95pt;width:28.5pt;height:12.9pt;z-index:25189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10.05pt;margin-top:3.95pt;width:28.5pt;height:12.9pt;z-index:25189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Record the temperature for fire point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7.9pt;margin-top:2.5pt;width:28.5pt;height:12.9pt;z-index:25190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10.2pt;margin-top:3.05pt;width:28.45pt;height:12.85pt;z-index:25189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the equipment for Marshal Stability test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7.35pt;margin-top:3.6pt;width:28.5pt;height:12.9pt;z-index:25190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9.7pt;margin-top:3.05pt;width:28.5pt;height:12.9pt;z-index:25190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Marshal Stability test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7.8pt;margin-top:4.7pt;width:28.5pt;height:12.9pt;z-index:25190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10.25pt;margin-top:4.15pt;width:28.5pt;height:12.9pt;z-index:25190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Place the mould in Marshal Test setup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6.85pt;margin-top:3.15pt;width:28.5pt;height:12.9pt;z-index:25190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10.25pt;margin-top:3.15pt;width:28.5pt;height:12.9pt;z-index:25190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Load the mould in Marshal Test setup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7.35pt;margin-top:3.6pt;width:28.5pt;height:12.9pt;z-index:25190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9.7pt;margin-top:3.05pt;width:28.5pt;height:12.9pt;z-index:25190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Note the reading for vertical deformation of specimen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7.8pt;margin-top:4.7pt;width:28.5pt;height:12.9pt;z-index:25191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10.25pt;margin-top:4.15pt;width:28.5pt;height:12.9pt;z-index:25191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Vary the bitumen content for next trial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6.85pt;margin-top:3.15pt;width:28.5pt;height:12.9pt;z-index:25191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10.25pt;margin-top:3.15pt;width:28.5pt;height:12.9pt;z-index:25191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Compile data in tabular form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7.35pt;margin-top:3.6pt;width:28.5pt;height:12.9pt;z-index:25191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9.7pt;margin-top:3.05pt;width:28.5pt;height:12.9pt;z-index:25191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Compute required parameters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7.8pt;margin-top:4.7pt;width:28.5pt;height:12.9pt;z-index:25191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10.25pt;margin-top:4.15pt;width:28.5pt;height:12.9pt;z-index:25191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Plot the graph using the predetermined parameters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6.85pt;margin-top:3.15pt;width:28.5pt;height:12.9pt;z-index:25191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10.25pt;margin-top:3.15pt;width:28.5pt;height:12.9pt;z-index:25191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Determine optimum bitumen content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7.8pt;margin-top:4.7pt;width:28.5pt;height:12.9pt;z-index:25192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10.25pt;margin-top:4.15pt;width:28.5pt;height:12.9pt;z-index:25192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 xml:space="preserve">Identify centrifuge apparatus for quantitative extraction of bitumen 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6.85pt;margin-top:3.15pt;width:28.5pt;height:12.9pt;z-index:25192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10.25pt;margin-top:3.15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quantitative extraction of bitumen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7.8pt;margin-top:4.7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10.25pt;margin-top:4.15pt;width:28.5pt;height:12.9pt;z-index:25192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Assemble sample in apparatus according to specifications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6.85pt;margin-top:3.15pt;width:28.5pt;height:12.9pt;z-index:25192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10.25pt;margin-top:3.15pt;width:28.5pt;height:12.9pt;z-index:25192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Add solvent to disintegrate materials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7.35pt;margin-top:3.6pt;width:28.5pt;height:12.9pt;z-index:25192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9.7pt;margin-top:3.05pt;width:28.5pt;height:12.9pt;z-index:25192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Extract bitumen form sample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7.8pt;margin-top:4.7pt;width:28.5pt;height:12.9pt;z-index:25193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10.25pt;margin-top:4.15pt;width:28.5pt;height:12.9pt;z-index:25193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Determine the amount of bitumen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6.85pt;margin-top:3.15pt;width:28.5pt;height:12.9pt;z-index:25193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10.25pt;margin-top:3.15pt;width:28.5pt;height:12.9pt;z-index:25193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Identify penetrometer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7.35pt;margin-top:3.6pt;width:28.5pt;height:12.9pt;z-index:25193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9.7pt;margin-top:3.05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Prepare sample for consistency of bituminous material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7.8pt;margin-top:4.7pt;width:28.5pt;height:12.9pt;z-index:25193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10.25pt;margin-top:4.1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Examine and clean the needle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6.85pt;margin-top:3.15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10.25pt;margin-top:3.15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Place the sample in assembly to perform test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7.8pt;margin-top:4.7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10.25pt;margin-top:4.15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3C6F3E" w:rsidRPr="00A33A91" w:rsidTr="003C6F3E">
        <w:trPr>
          <w:trHeight w:val="398"/>
        </w:trPr>
        <w:tc>
          <w:tcPr>
            <w:tcW w:w="6918" w:type="dxa"/>
          </w:tcPr>
          <w:p w:rsidR="003C6F3E" w:rsidRPr="003C6F3E" w:rsidRDefault="003C6F3E" w:rsidP="003C6F3E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3C6F3E">
              <w:rPr>
                <w:rFonts w:ascii="Arial" w:hAnsi="Arial" w:cs="Arial"/>
              </w:rPr>
              <w:t>Record the reading from dial gauge</w:t>
            </w:r>
          </w:p>
        </w:tc>
        <w:tc>
          <w:tcPr>
            <w:tcW w:w="1079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6.85pt;margin-top:3.15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8" w:type="dxa"/>
          </w:tcPr>
          <w:p w:rsidR="003C6F3E" w:rsidRPr="00A33A91" w:rsidRDefault="00350721" w:rsidP="00D22B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10.25pt;margin-top:3.15pt;width:28.5pt;height:12.9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3C6F3E" w:rsidRDefault="003C6F3E" w:rsidP="003C6F3E">
      <w:pPr>
        <w:rPr>
          <w:rFonts w:ascii="Arial" w:hAnsi="Arial" w:cs="Arial"/>
          <w:b/>
          <w:bCs/>
          <w:sz w:val="26"/>
          <w:szCs w:val="26"/>
        </w:rPr>
      </w:pPr>
    </w:p>
    <w:p w:rsidR="003C6F3E" w:rsidRDefault="003C6F3E" w:rsidP="003C6F3E">
      <w:pPr>
        <w:rPr>
          <w:rFonts w:ascii="Arial" w:hAnsi="Arial" w:cs="Arial"/>
          <w:b/>
          <w:bCs/>
          <w:sz w:val="26"/>
          <w:szCs w:val="26"/>
        </w:rPr>
      </w:pPr>
    </w:p>
    <w:p w:rsidR="00D22B33" w:rsidRDefault="003C6F3E" w:rsidP="003C6F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     </w:t>
      </w:r>
    </w:p>
    <w:p w:rsidR="005D0D84" w:rsidRPr="003C6F3E" w:rsidRDefault="00D22B33" w:rsidP="003C6F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                   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3C6F3E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 in Civil Technology (Transportation Engineering – Highway Construction Material Testing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3C6F3E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(Transportation Engineering – Highway Construction Material Testing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350721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141CCF" w:rsidRDefault="00141CCF" w:rsidP="00141CCF">
            <w:pPr>
              <w:rPr>
                <w:rFonts w:ascii="Arial" w:hAnsi="Arial" w:cs="Arial"/>
                <w:bCs/>
              </w:rPr>
            </w:pPr>
            <w:r w:rsidRPr="00141CCF">
              <w:rPr>
                <w:rFonts w:ascii="Arial" w:hAnsi="Arial" w:cs="Arial"/>
                <w:bCs/>
              </w:rPr>
              <w:t xml:space="preserve">Perform tests on </w:t>
            </w:r>
            <w:r w:rsidRPr="00141CCF">
              <w:rPr>
                <w:rFonts w:ascii="Arial" w:hAnsi="Arial" w:cs="Arial"/>
              </w:rPr>
              <w:t>Highway Construction Material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452C9" w:rsidRPr="00A33A91" w:rsidTr="00A33A91">
        <w:trPr>
          <w:trHeight w:val="252"/>
        </w:trPr>
        <w:tc>
          <w:tcPr>
            <w:tcW w:w="648" w:type="dxa"/>
            <w:vAlign w:val="center"/>
          </w:tcPr>
          <w:p w:rsidR="005452C9" w:rsidRPr="00F851BC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5E1D9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52C9" w:rsidRPr="00A33A91" w:rsidRDefault="005452C9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A33A91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49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0927E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33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5E1D9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41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4B29B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543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8C7EA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50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35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8C7EA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A33A91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A33A91">
        <w:trPr>
          <w:trHeight w:val="58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A33A91">
        <w:trPr>
          <w:trHeight w:val="552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252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49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33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41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543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50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35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D22B33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58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D22B33">
        <w:trPr>
          <w:trHeight w:val="552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1F28C2">
        <w:trPr>
          <w:trHeight w:val="58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D22B3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D22B3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5452C9" w:rsidRPr="00A33A91" w:rsidRDefault="005452C9" w:rsidP="00CC7467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D22B33">
            <w:pPr>
              <w:rPr>
                <w:rFonts w:ascii="Arial" w:hAnsi="Arial" w:cs="Arial"/>
              </w:rPr>
            </w:pPr>
          </w:p>
        </w:tc>
      </w:tr>
      <w:tr w:rsidR="005452C9" w:rsidRPr="00A33A91" w:rsidTr="001F28C2">
        <w:trPr>
          <w:trHeight w:val="58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A33A91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</w:tcPr>
          <w:p w:rsidR="005452C9" w:rsidRPr="00A33A91" w:rsidRDefault="005452C9" w:rsidP="00CC74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5E1D93">
            <w:pPr>
              <w:rPr>
                <w:rFonts w:ascii="Arial" w:hAnsi="Arial" w:cs="Arial"/>
              </w:rPr>
            </w:pPr>
          </w:p>
        </w:tc>
      </w:tr>
      <w:tr w:rsidR="005452C9" w:rsidRPr="00A33A91" w:rsidTr="001943F0">
        <w:trPr>
          <w:trHeight w:val="252"/>
        </w:trPr>
        <w:tc>
          <w:tcPr>
            <w:tcW w:w="648" w:type="dxa"/>
            <w:vAlign w:val="center"/>
          </w:tcPr>
          <w:p w:rsidR="005452C9" w:rsidRPr="00D22B33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1943F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5452C9" w:rsidRPr="00A33A91" w:rsidRDefault="005452C9" w:rsidP="001943F0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</w:rPr>
            </w:pPr>
          </w:p>
        </w:tc>
      </w:tr>
      <w:tr w:rsidR="005452C9" w:rsidRPr="00A33A91" w:rsidTr="001943F0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498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33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vAlign w:val="center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41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543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264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1943F0">
        <w:trPr>
          <w:trHeight w:val="507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</w:rPr>
            </w:pPr>
          </w:p>
        </w:tc>
      </w:tr>
      <w:tr w:rsidR="005452C9" w:rsidRPr="00A33A91" w:rsidTr="001943F0">
        <w:trPr>
          <w:trHeight w:val="350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</w:rPr>
            </w:pPr>
          </w:p>
        </w:tc>
      </w:tr>
      <w:tr w:rsidR="005452C9" w:rsidRPr="00A33A91" w:rsidTr="001943F0">
        <w:trPr>
          <w:trHeight w:val="525"/>
        </w:trPr>
        <w:tc>
          <w:tcPr>
            <w:tcW w:w="648" w:type="dxa"/>
            <w:vAlign w:val="center"/>
          </w:tcPr>
          <w:p w:rsidR="005452C9" w:rsidRPr="008C7EA1" w:rsidRDefault="005452C9" w:rsidP="00F851B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452C9" w:rsidRPr="008C7EA1" w:rsidRDefault="005452C9" w:rsidP="001943F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452C9" w:rsidRPr="00A33A91" w:rsidRDefault="005452C9" w:rsidP="001943F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452C9" w:rsidRPr="00A33A91" w:rsidRDefault="005452C9" w:rsidP="001943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52C9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452C9" w:rsidRPr="00A33A91" w:rsidRDefault="00350721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81" style="position:absolute;margin-left:70.7pt;margin-top:2.2pt;width:14pt;height:9.5pt;z-index:25194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452C9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452C9" w:rsidRPr="00A33A91" w:rsidRDefault="005452C9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</w:t>
      </w:r>
      <w:bookmarkStart w:id="0" w:name="_GoBack"/>
      <w:bookmarkEnd w:id="0"/>
      <w:r w:rsidRPr="00A33A91">
        <w:rPr>
          <w:rFonts w:ascii="Arial" w:hAnsi="Arial" w:cs="Arial"/>
          <w:b/>
          <w:sz w:val="32"/>
        </w:rPr>
        <w:t>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25207F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 in Civil Technology (Transportation Engineering – Highway Construction Material Testing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3C6F3E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REVIT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350721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6A2427">
              <w:rPr>
                <w:rFonts w:ascii="Arial" w:hAnsi="Arial" w:cs="Arial"/>
                <w:b/>
                <w:sz w:val="20"/>
              </w:rPr>
              <w:t xml:space="preserve"> </w: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6A2427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350721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:rsidR="00D22B33" w:rsidRPr="00FB1A30" w:rsidRDefault="00D22B33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92076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33A91">
              <w:rPr>
                <w:rFonts w:ascii="Arial" w:hAnsi="Arial" w:cs="Arial"/>
                <w:i/>
                <w:sz w:val="22"/>
                <w:szCs w:val="22"/>
              </w:rPr>
              <w:t>What is families in Revit</w:t>
            </w:r>
            <w:r w:rsidR="004F6B1E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6A2427">
        <w:trPr>
          <w:trHeight w:val="368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F6B1E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A33A91">
              <w:rPr>
                <w:rFonts w:ascii="Arial" w:hAnsi="Arial" w:cs="Arial"/>
                <w:i/>
                <w:sz w:val="22"/>
                <w:szCs w:val="22"/>
              </w:rPr>
              <w:t xml:space="preserve">What is the use 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Pick line in Revit?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6A2427">
        <w:trPr>
          <w:trHeight w:val="3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F6B1E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levels in Revit?</w:t>
            </w:r>
            <w:r w:rsidRPr="00A33A91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6A2427">
        <w:trPr>
          <w:trHeight w:val="458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66191D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>What should the output of ZR in Revit?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6A2427">
        <w:trPr>
          <w:trHeight w:val="37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92076" w:rsidP="00F9207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>What is the purpose of selector</w:t>
            </w:r>
            <w:r w:rsidR="000B5176" w:rsidRPr="00A33A91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6A2427">
        <w:trPr>
          <w:trHeight w:val="33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721" w:rsidRDefault="00350721" w:rsidP="00C92255">
      <w:pPr>
        <w:spacing w:after="0" w:line="240" w:lineRule="auto"/>
      </w:pPr>
      <w:r>
        <w:separator/>
      </w:r>
    </w:p>
  </w:endnote>
  <w:endnote w:type="continuationSeparator" w:id="0">
    <w:p w:rsidR="00350721" w:rsidRDefault="0035072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2B33" w:rsidRDefault="00350721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A242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22B33" w:rsidRDefault="00D22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721" w:rsidRDefault="00350721" w:rsidP="00C92255">
      <w:pPr>
        <w:spacing w:after="0" w:line="240" w:lineRule="auto"/>
      </w:pPr>
      <w:r>
        <w:separator/>
      </w:r>
    </w:p>
  </w:footnote>
  <w:footnote w:type="continuationSeparator" w:id="0">
    <w:p w:rsidR="00350721" w:rsidRDefault="0035072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7C9"/>
    <w:multiLevelType w:val="hybridMultilevel"/>
    <w:tmpl w:val="71846E14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8A3649"/>
    <w:multiLevelType w:val="hybridMultilevel"/>
    <w:tmpl w:val="875EB8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51E6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87603"/>
    <w:multiLevelType w:val="hybridMultilevel"/>
    <w:tmpl w:val="B694E476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B1B08"/>
    <w:multiLevelType w:val="hybridMultilevel"/>
    <w:tmpl w:val="570CE646"/>
    <w:lvl w:ilvl="0" w:tplc="F8EC239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ABF1F72"/>
    <w:multiLevelType w:val="hybridMultilevel"/>
    <w:tmpl w:val="8F122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57A62"/>
    <w:multiLevelType w:val="hybridMultilevel"/>
    <w:tmpl w:val="BEE4B5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9E711FD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DCB50AE"/>
    <w:multiLevelType w:val="hybridMultilevel"/>
    <w:tmpl w:val="BDA4B374"/>
    <w:lvl w:ilvl="0" w:tplc="1466FEA2">
      <w:start w:val="1"/>
      <w:numFmt w:val="decimal"/>
      <w:lvlText w:val="%1."/>
      <w:lvlJc w:val="left"/>
      <w:pPr>
        <w:ind w:left="54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A7263"/>
    <w:multiLevelType w:val="hybridMultilevel"/>
    <w:tmpl w:val="73564C38"/>
    <w:lvl w:ilvl="0" w:tplc="5386A4D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43A8B"/>
    <w:multiLevelType w:val="hybridMultilevel"/>
    <w:tmpl w:val="677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6A116164"/>
    <w:multiLevelType w:val="hybridMultilevel"/>
    <w:tmpl w:val="EC46CE24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22B6C"/>
    <w:multiLevelType w:val="hybridMultilevel"/>
    <w:tmpl w:val="30BAD91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75924"/>
    <w:multiLevelType w:val="hybridMultilevel"/>
    <w:tmpl w:val="B694E476"/>
    <w:lvl w:ilvl="0" w:tplc="1466FEA2">
      <w:start w:val="1"/>
      <w:numFmt w:val="decimal"/>
      <w:lvlText w:val="%1."/>
      <w:lvlJc w:val="left"/>
      <w:pPr>
        <w:ind w:left="990" w:hanging="360"/>
      </w:pPr>
      <w:rPr>
        <w:rFonts w:ascii="Arial" w:hAnsi="Arial" w:cs="Arial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24"/>
  </w:num>
  <w:num w:numId="5">
    <w:abstractNumId w:val="3"/>
  </w:num>
  <w:num w:numId="6">
    <w:abstractNumId w:val="20"/>
  </w:num>
  <w:num w:numId="7">
    <w:abstractNumId w:val="21"/>
  </w:num>
  <w:num w:numId="8">
    <w:abstractNumId w:val="22"/>
  </w:num>
  <w:num w:numId="9">
    <w:abstractNumId w:val="0"/>
  </w:num>
  <w:num w:numId="10">
    <w:abstractNumId w:val="31"/>
  </w:num>
  <w:num w:numId="11">
    <w:abstractNumId w:val="8"/>
  </w:num>
  <w:num w:numId="12">
    <w:abstractNumId w:val="30"/>
  </w:num>
  <w:num w:numId="13">
    <w:abstractNumId w:val="25"/>
  </w:num>
  <w:num w:numId="14">
    <w:abstractNumId w:val="2"/>
  </w:num>
  <w:num w:numId="15">
    <w:abstractNumId w:val="9"/>
  </w:num>
  <w:num w:numId="16">
    <w:abstractNumId w:val="28"/>
  </w:num>
  <w:num w:numId="17">
    <w:abstractNumId w:val="11"/>
  </w:num>
  <w:num w:numId="18">
    <w:abstractNumId w:val="23"/>
  </w:num>
  <w:num w:numId="19">
    <w:abstractNumId w:val="26"/>
  </w:num>
  <w:num w:numId="20">
    <w:abstractNumId w:val="7"/>
  </w:num>
  <w:num w:numId="21">
    <w:abstractNumId w:val="10"/>
  </w:num>
  <w:num w:numId="22">
    <w:abstractNumId w:val="19"/>
  </w:num>
  <w:num w:numId="23">
    <w:abstractNumId w:val="13"/>
  </w:num>
  <w:num w:numId="24">
    <w:abstractNumId w:val="14"/>
  </w:num>
  <w:num w:numId="25">
    <w:abstractNumId w:val="4"/>
  </w:num>
  <w:num w:numId="26">
    <w:abstractNumId w:val="32"/>
  </w:num>
  <w:num w:numId="27">
    <w:abstractNumId w:val="1"/>
  </w:num>
  <w:num w:numId="28">
    <w:abstractNumId w:val="17"/>
  </w:num>
  <w:num w:numId="29">
    <w:abstractNumId w:val="16"/>
  </w:num>
  <w:num w:numId="30">
    <w:abstractNumId w:val="18"/>
  </w:num>
  <w:num w:numId="31">
    <w:abstractNumId w:val="29"/>
  </w:num>
  <w:num w:numId="32">
    <w:abstractNumId w:val="12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26798"/>
    <w:rsid w:val="00027020"/>
    <w:rsid w:val="00055B94"/>
    <w:rsid w:val="0006128A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1CCF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1F38CF"/>
    <w:rsid w:val="00210ABC"/>
    <w:rsid w:val="0024460D"/>
    <w:rsid w:val="00245E21"/>
    <w:rsid w:val="00250844"/>
    <w:rsid w:val="0025207F"/>
    <w:rsid w:val="002724EF"/>
    <w:rsid w:val="00276BCD"/>
    <w:rsid w:val="00284F3D"/>
    <w:rsid w:val="00292AA0"/>
    <w:rsid w:val="002A2841"/>
    <w:rsid w:val="002C17E0"/>
    <w:rsid w:val="002C1ECE"/>
    <w:rsid w:val="002D27F3"/>
    <w:rsid w:val="002D2A97"/>
    <w:rsid w:val="00307200"/>
    <w:rsid w:val="003074E8"/>
    <w:rsid w:val="003350BF"/>
    <w:rsid w:val="00345AC0"/>
    <w:rsid w:val="00350721"/>
    <w:rsid w:val="00351EED"/>
    <w:rsid w:val="003775B3"/>
    <w:rsid w:val="00396713"/>
    <w:rsid w:val="003A6FF0"/>
    <w:rsid w:val="003B28F3"/>
    <w:rsid w:val="003C6F3E"/>
    <w:rsid w:val="003D3916"/>
    <w:rsid w:val="003E3C90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17E11"/>
    <w:rsid w:val="00543AE5"/>
    <w:rsid w:val="005452C9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2427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31D7"/>
    <w:rsid w:val="0085795B"/>
    <w:rsid w:val="00873AA9"/>
    <w:rsid w:val="00881616"/>
    <w:rsid w:val="008A08EB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53052"/>
    <w:rsid w:val="00B83DE7"/>
    <w:rsid w:val="00B9468A"/>
    <w:rsid w:val="00BA20FB"/>
    <w:rsid w:val="00BA27F2"/>
    <w:rsid w:val="00BA38CE"/>
    <w:rsid w:val="00BD5101"/>
    <w:rsid w:val="00BD5888"/>
    <w:rsid w:val="00BE3ECF"/>
    <w:rsid w:val="00BE5F44"/>
    <w:rsid w:val="00C16704"/>
    <w:rsid w:val="00C37CEE"/>
    <w:rsid w:val="00C501B7"/>
    <w:rsid w:val="00C56813"/>
    <w:rsid w:val="00C77F8E"/>
    <w:rsid w:val="00C92255"/>
    <w:rsid w:val="00C94FA5"/>
    <w:rsid w:val="00C95FFF"/>
    <w:rsid w:val="00CB19D7"/>
    <w:rsid w:val="00CD47B9"/>
    <w:rsid w:val="00CD5935"/>
    <w:rsid w:val="00D0344A"/>
    <w:rsid w:val="00D22B33"/>
    <w:rsid w:val="00D4175F"/>
    <w:rsid w:val="00D56305"/>
    <w:rsid w:val="00D646AF"/>
    <w:rsid w:val="00D702BE"/>
    <w:rsid w:val="00D85934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47C57"/>
    <w:rsid w:val="00F713C7"/>
    <w:rsid w:val="00F72AF0"/>
    <w:rsid w:val="00F76AB2"/>
    <w:rsid w:val="00F851BC"/>
    <w:rsid w:val="00F92076"/>
    <w:rsid w:val="00F9352E"/>
    <w:rsid w:val="00F94890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2"/>
    <o:shapelayout v:ext="edit">
      <o:idmap v:ext="edit" data="1"/>
    </o:shapelayout>
  </w:shapeDefaults>
  <w:decimalSymbol w:val="."/>
  <w:listSeparator w:val=","/>
  <w15:docId w15:val="{1B138A15-807B-46CF-9C30-9E2CC017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9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C56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EB8D-B03C-4F55-96DC-F454F0FB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8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MRT www.Win2Farsi.com</cp:lastModifiedBy>
  <cp:revision>71</cp:revision>
  <dcterms:created xsi:type="dcterms:W3CDTF">2018-07-02T11:35:00Z</dcterms:created>
  <dcterms:modified xsi:type="dcterms:W3CDTF">2020-01-09T13:56:00Z</dcterms:modified>
</cp:coreProperties>
</file>